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B93F70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B93F70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B93F70" w:rsidRDefault="00B93F70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B93F70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B93F70" w:rsidRDefault="00B93F70">
                  <w:pPr>
                    <w:jc w:val="center"/>
                    <w:rPr>
                      <w:b/>
                      <w:bCs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B93F70">
              <w:trPr>
                <w:trHeight w:val="162"/>
              </w:trPr>
              <w:tc>
                <w:tcPr>
                  <w:tcW w:w="1967" w:type="dxa"/>
                </w:tcPr>
                <w:p w:rsidR="00B93F70" w:rsidRDefault="00B93F7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B93F70" w:rsidRDefault="00B93F70">
                  <w:pPr>
                    <w:jc w:val="center"/>
                    <w:rPr>
                      <w:rFonts w:ascii="Arial Narrow" w:hAnsi="Arial Narrow" w:cs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B93F70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B93F70" w:rsidRDefault="00B93F70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effect w:val="antsRed"/>
                    </w:rPr>
                    <w:t xml:space="preserve">27 августа  2015 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959" w:type="dxa"/>
                  <w:vAlign w:val="center"/>
                </w:tcPr>
                <w:p w:rsidR="00B93F70" w:rsidRDefault="00B93F7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B93F70" w:rsidRDefault="00B93F70" w:rsidP="00B93F70">
                  <w:pPr>
                    <w:ind w:rightChars="-29" w:right="316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B93F70" w:rsidRDefault="00B93F70" w:rsidP="00B93F70">
                  <w:pPr>
                    <w:ind w:rightChars="177" w:right="316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120/801-3</w:t>
                  </w:r>
                </w:p>
              </w:tc>
            </w:tr>
            <w:tr w:rsidR="00B93F70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B93F70" w:rsidRDefault="00B93F7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B93F70" w:rsidRDefault="00B93F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B93F70" w:rsidRDefault="00B93F70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93F70" w:rsidRDefault="00B93F70">
            <w:pPr>
              <w:pStyle w:val="BodyText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B93F70">
        <w:trPr>
          <w:trHeight w:val="162"/>
        </w:trPr>
        <w:tc>
          <w:tcPr>
            <w:tcW w:w="1967" w:type="dxa"/>
          </w:tcPr>
          <w:p w:rsidR="00B93F70" w:rsidRDefault="00B93F70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B93F70" w:rsidRDefault="00B93F70">
            <w:pPr>
              <w:pStyle w:val="1"/>
              <w:widowControl/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</w:tbl>
    <w:p w:rsidR="00B93F70" w:rsidRDefault="00B93F70" w:rsidP="00870745">
      <w:pPr>
        <w:spacing w:before="360" w:after="36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О назначении З.И. Измайловой членом участковой избирательной комиссии избирательного участка №</w:t>
      </w:r>
      <w:r>
        <w:rPr>
          <w:b/>
          <w:bCs/>
          <w:sz w:val="28"/>
          <w:szCs w:val="28"/>
        </w:rPr>
        <w:t xml:space="preserve"> 1130  Торопецкого района Тверской области</w:t>
      </w:r>
    </w:p>
    <w:p w:rsidR="00B93F70" w:rsidRDefault="00B93F70" w:rsidP="0087074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1130  </w:t>
      </w:r>
      <w:r>
        <w:rPr>
          <w:sz w:val="28"/>
          <w:szCs w:val="28"/>
        </w:rPr>
        <w:t xml:space="preserve">Торопецкого района </w:t>
      </w:r>
      <w:r>
        <w:rPr>
          <w:snapToGrid w:val="0"/>
          <w:sz w:val="28"/>
          <w:szCs w:val="28"/>
        </w:rPr>
        <w:t>Тверской области  М.Г.Романовой</w:t>
      </w:r>
      <w:r>
        <w:rPr>
          <w:sz w:val="28"/>
          <w:szCs w:val="28"/>
        </w:rPr>
        <w:t xml:space="preserve">  (постановление территориальной избирательной комиссии Торопецкого</w:t>
      </w:r>
      <w:r>
        <w:rPr>
          <w:snapToGrid w:val="0"/>
          <w:sz w:val="28"/>
          <w:szCs w:val="28"/>
        </w:rPr>
        <w:t xml:space="preserve"> района от 27 августа 2015 г. № 120/800-3)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bCs/>
          <w:spacing w:val="30"/>
          <w:sz w:val="28"/>
          <w:szCs w:val="28"/>
        </w:rPr>
        <w:t>постановляет</w:t>
      </w:r>
      <w:r w:rsidRPr="001A3C20">
        <w:rPr>
          <w:b/>
          <w:bCs/>
          <w:sz w:val="28"/>
          <w:szCs w:val="28"/>
        </w:rPr>
        <w:t>:</w:t>
      </w:r>
    </w:p>
    <w:p w:rsidR="00B93F70" w:rsidRPr="001E13B7" w:rsidRDefault="00B93F70" w:rsidP="001E13B7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№1130</w:t>
      </w:r>
      <w:r w:rsidRPr="002C1F64">
        <w:rPr>
          <w:snapToGrid w:val="0"/>
          <w:sz w:val="28"/>
          <w:szCs w:val="28"/>
        </w:rPr>
        <w:t xml:space="preserve">  </w:t>
      </w:r>
      <w:r w:rsidRPr="002C1F64">
        <w:rPr>
          <w:sz w:val="28"/>
          <w:szCs w:val="28"/>
        </w:rPr>
        <w:t xml:space="preserve">Торопецкого района Тверской области </w:t>
      </w:r>
      <w:r>
        <w:rPr>
          <w:sz w:val="28"/>
          <w:szCs w:val="28"/>
        </w:rPr>
        <w:t>Измайлову Зинаиду Ивановну</w:t>
      </w:r>
      <w:r>
        <w:rPr>
          <w:snapToGrid w:val="0"/>
          <w:sz w:val="28"/>
          <w:szCs w:val="28"/>
        </w:rPr>
        <w:t xml:space="preserve">, 1957 </w:t>
      </w:r>
      <w:r w:rsidRPr="002C1F64">
        <w:rPr>
          <w:snapToGrid w:val="0"/>
          <w:sz w:val="28"/>
          <w:szCs w:val="28"/>
        </w:rPr>
        <w:t xml:space="preserve">года рождения, образование </w:t>
      </w:r>
      <w:r>
        <w:rPr>
          <w:snapToGrid w:val="0"/>
          <w:sz w:val="28"/>
          <w:szCs w:val="28"/>
        </w:rPr>
        <w:t>высшее</w:t>
      </w:r>
      <w:r w:rsidRPr="002C1F64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учителя МОУ СОШ №2, </w:t>
      </w:r>
      <w:r w:rsidRPr="002C1F64">
        <w:rPr>
          <w:snapToGrid w:val="0"/>
          <w:sz w:val="28"/>
          <w:szCs w:val="28"/>
        </w:rPr>
        <w:t>предложенного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собранием избирателей по месту работы.</w:t>
      </w:r>
    </w:p>
    <w:p w:rsidR="00B93F70" w:rsidRPr="002C1F64" w:rsidRDefault="00B93F70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z w:val="28"/>
          <w:szCs w:val="28"/>
        </w:rPr>
        <w:t>Разместить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B93F70" w:rsidRPr="00BB3491" w:rsidRDefault="00B93F70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B93F70" w:rsidRPr="00BB3491" w:rsidRDefault="00B93F70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Торопецкого района Л. А. Бедаченкову.</w:t>
      </w:r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B93F70">
        <w:tc>
          <w:tcPr>
            <w:tcW w:w="4320" w:type="dxa"/>
          </w:tcPr>
          <w:p w:rsidR="00B93F70" w:rsidRDefault="00B93F70">
            <w:pPr>
              <w:ind w:left="-142"/>
              <w:jc w:val="center"/>
              <w:rPr>
                <w:sz w:val="28"/>
                <w:szCs w:val="28"/>
              </w:rPr>
            </w:pPr>
          </w:p>
          <w:p w:rsidR="00B93F70" w:rsidRDefault="00B93F70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B93F70" w:rsidRDefault="00B93F70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B93F70" w:rsidRPr="00BB3491" w:rsidRDefault="00B93F70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Л.А. Бедаченкова</w:t>
            </w:r>
          </w:p>
        </w:tc>
      </w:tr>
      <w:tr w:rsidR="00B93F70">
        <w:trPr>
          <w:trHeight w:val="161"/>
        </w:trPr>
        <w:tc>
          <w:tcPr>
            <w:tcW w:w="4320" w:type="dxa"/>
          </w:tcPr>
          <w:p w:rsidR="00B93F70" w:rsidRDefault="00B93F70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B93F70" w:rsidRPr="00BB3491" w:rsidRDefault="00B93F70">
            <w:pPr>
              <w:pStyle w:val="Heading2"/>
              <w:spacing w:before="0"/>
              <w:ind w:left="-142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B93F70">
        <w:trPr>
          <w:trHeight w:val="70"/>
        </w:trPr>
        <w:tc>
          <w:tcPr>
            <w:tcW w:w="4320" w:type="dxa"/>
          </w:tcPr>
          <w:p w:rsidR="00B93F70" w:rsidRDefault="00B93F70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B93F70" w:rsidRDefault="00B93F70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B93F70" w:rsidRPr="00BB3491" w:rsidRDefault="00B93F70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Г.А. Абрамова</w:t>
            </w:r>
          </w:p>
        </w:tc>
      </w:tr>
    </w:tbl>
    <w:p w:rsidR="00B93F70" w:rsidRDefault="00B93F70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93F70" w:rsidRDefault="00B93F70"/>
    <w:sectPr w:rsidR="00B93F70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45"/>
    <w:rsid w:val="00010417"/>
    <w:rsid w:val="0006528F"/>
    <w:rsid w:val="000B19E7"/>
    <w:rsid w:val="000B6901"/>
    <w:rsid w:val="0010452A"/>
    <w:rsid w:val="00116A19"/>
    <w:rsid w:val="00136DE4"/>
    <w:rsid w:val="00151BD0"/>
    <w:rsid w:val="00155CAA"/>
    <w:rsid w:val="0016316E"/>
    <w:rsid w:val="001969E7"/>
    <w:rsid w:val="001A3C14"/>
    <w:rsid w:val="001A3C20"/>
    <w:rsid w:val="001A3C22"/>
    <w:rsid w:val="001E13B7"/>
    <w:rsid w:val="001E2365"/>
    <w:rsid w:val="001F192A"/>
    <w:rsid w:val="00216E43"/>
    <w:rsid w:val="0023387E"/>
    <w:rsid w:val="002A262A"/>
    <w:rsid w:val="002C1F64"/>
    <w:rsid w:val="00325590"/>
    <w:rsid w:val="00365EE4"/>
    <w:rsid w:val="00395515"/>
    <w:rsid w:val="003A03A7"/>
    <w:rsid w:val="003E7D0F"/>
    <w:rsid w:val="004F056D"/>
    <w:rsid w:val="00521CAA"/>
    <w:rsid w:val="00524352"/>
    <w:rsid w:val="00524D86"/>
    <w:rsid w:val="005348BC"/>
    <w:rsid w:val="00543F25"/>
    <w:rsid w:val="00567131"/>
    <w:rsid w:val="00572CDA"/>
    <w:rsid w:val="005C6ACB"/>
    <w:rsid w:val="005F0D96"/>
    <w:rsid w:val="00612FDB"/>
    <w:rsid w:val="00622AB7"/>
    <w:rsid w:val="006D302A"/>
    <w:rsid w:val="006F3880"/>
    <w:rsid w:val="006F63B4"/>
    <w:rsid w:val="006F6555"/>
    <w:rsid w:val="00735D15"/>
    <w:rsid w:val="00756BA2"/>
    <w:rsid w:val="0078705E"/>
    <w:rsid w:val="00796624"/>
    <w:rsid w:val="007C0F7F"/>
    <w:rsid w:val="007E4D21"/>
    <w:rsid w:val="007F7B7A"/>
    <w:rsid w:val="008007B8"/>
    <w:rsid w:val="00805293"/>
    <w:rsid w:val="00842036"/>
    <w:rsid w:val="00857B3D"/>
    <w:rsid w:val="00870745"/>
    <w:rsid w:val="008A4204"/>
    <w:rsid w:val="008E527E"/>
    <w:rsid w:val="008F7313"/>
    <w:rsid w:val="00952B65"/>
    <w:rsid w:val="009B3112"/>
    <w:rsid w:val="009C25C2"/>
    <w:rsid w:val="009D7AFD"/>
    <w:rsid w:val="009E52A7"/>
    <w:rsid w:val="00A05EEB"/>
    <w:rsid w:val="00A46A00"/>
    <w:rsid w:val="00A50418"/>
    <w:rsid w:val="00A620F8"/>
    <w:rsid w:val="00A7516C"/>
    <w:rsid w:val="00A86AF1"/>
    <w:rsid w:val="00A967C6"/>
    <w:rsid w:val="00AC4E60"/>
    <w:rsid w:val="00B47C8A"/>
    <w:rsid w:val="00B93F70"/>
    <w:rsid w:val="00BA3FD9"/>
    <w:rsid w:val="00BB3491"/>
    <w:rsid w:val="00C953B3"/>
    <w:rsid w:val="00CA1AB3"/>
    <w:rsid w:val="00CF0C99"/>
    <w:rsid w:val="00D33863"/>
    <w:rsid w:val="00D42E43"/>
    <w:rsid w:val="00D44DAD"/>
    <w:rsid w:val="00D97690"/>
    <w:rsid w:val="00E00BF8"/>
    <w:rsid w:val="00E15622"/>
    <w:rsid w:val="00E433C8"/>
    <w:rsid w:val="00E525FC"/>
    <w:rsid w:val="00EA144A"/>
    <w:rsid w:val="00EA606E"/>
    <w:rsid w:val="00ED092A"/>
    <w:rsid w:val="00F00774"/>
    <w:rsid w:val="00F6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2"/>
    <w:basedOn w:val="Normal"/>
    <w:next w:val="Normal"/>
    <w:link w:val="Heading2Char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 w:cs="Cambria"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2 Char"/>
    <w:basedOn w:val="DefaultParagraphFont"/>
    <w:link w:val="Heading2"/>
    <w:uiPriority w:val="99"/>
    <w:locked/>
    <w:rsid w:val="00870745"/>
    <w:rPr>
      <w:rFonts w:ascii="Cambria" w:hAnsi="Cambria" w:cs="Cambria"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8707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7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299</Words>
  <Characters>1706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ТОРОПЕЦКОГО  РАЙОНА</dc:title>
  <dc:subject/>
  <dc:creator>Comp</dc:creator>
  <cp:keywords/>
  <dc:description/>
  <cp:lastModifiedBy>света</cp:lastModifiedBy>
  <cp:revision>2</cp:revision>
  <cp:lastPrinted>2014-08-21T10:21:00Z</cp:lastPrinted>
  <dcterms:created xsi:type="dcterms:W3CDTF">2015-09-02T07:55:00Z</dcterms:created>
  <dcterms:modified xsi:type="dcterms:W3CDTF">2015-09-02T07:55:00Z</dcterms:modified>
</cp:coreProperties>
</file>