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3" w:rsidRDefault="008423B3" w:rsidP="008423B3">
      <w:pPr>
        <w:pStyle w:val="ConsNormal"/>
        <w:widowControl/>
        <w:ind w:right="0" w:firstLine="709"/>
        <w:jc w:val="center"/>
        <w:rPr>
          <w:b/>
          <w:sz w:val="28"/>
        </w:rPr>
      </w:pPr>
      <w:r w:rsidRPr="001A3C28">
        <w:rPr>
          <w:b/>
          <w:sz w:val="28"/>
        </w:rPr>
        <w:t xml:space="preserve">Положение о порядке личного приема граждан Российской </w:t>
      </w:r>
      <w:r w:rsidRPr="001A6BCE">
        <w:rPr>
          <w:b/>
          <w:sz w:val="28"/>
        </w:rPr>
        <w:t xml:space="preserve">Федерации в </w:t>
      </w:r>
      <w:r>
        <w:rPr>
          <w:b/>
          <w:sz w:val="28"/>
        </w:rPr>
        <w:t xml:space="preserve">территориальной избирательной комиссии </w:t>
      </w:r>
    </w:p>
    <w:p w:rsidR="008423B3" w:rsidRPr="00A309A3" w:rsidRDefault="008423B3" w:rsidP="008423B3">
      <w:pPr>
        <w:pStyle w:val="ConsNormal"/>
        <w:widowControl/>
        <w:ind w:right="0"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Торопецкого района</w:t>
      </w:r>
    </w:p>
    <w:p w:rsidR="008423B3" w:rsidRPr="00A309A3" w:rsidRDefault="008423B3" w:rsidP="008423B3">
      <w:pPr>
        <w:rPr>
          <w:b/>
          <w:sz w:val="24"/>
        </w:rPr>
      </w:pPr>
    </w:p>
    <w:p w:rsidR="008423B3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64104D">
        <w:rPr>
          <w:sz w:val="28"/>
          <w:szCs w:val="28"/>
        </w:rPr>
        <w:t>Личный прием граждан</w:t>
      </w:r>
      <w:r>
        <w:rPr>
          <w:sz w:val="28"/>
          <w:szCs w:val="28"/>
        </w:rPr>
        <w:t xml:space="preserve"> по вопросам, отнесенным к компетенции</w:t>
      </w:r>
      <w:r w:rsidRPr="00A309A3">
        <w:rPr>
          <w:i/>
          <w:sz w:val="28"/>
        </w:rPr>
        <w:t xml:space="preserve"> </w:t>
      </w:r>
      <w:r w:rsidRPr="009F5425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Торопецкого района </w:t>
      </w:r>
      <w:r>
        <w:rPr>
          <w:sz w:val="28"/>
          <w:szCs w:val="28"/>
        </w:rPr>
        <w:t>(далее – Комиссии)</w:t>
      </w:r>
      <w:r w:rsidRPr="00A309A3">
        <w:rPr>
          <w:sz w:val="28"/>
          <w:szCs w:val="28"/>
        </w:rPr>
        <w:t xml:space="preserve">  </w:t>
      </w:r>
      <w:r w:rsidRPr="0064104D">
        <w:rPr>
          <w:sz w:val="28"/>
          <w:szCs w:val="28"/>
        </w:rPr>
        <w:t xml:space="preserve">ведет </w:t>
      </w:r>
      <w:r>
        <w:rPr>
          <w:sz w:val="28"/>
          <w:szCs w:val="28"/>
        </w:rPr>
        <w:t>председатель Комиссии</w:t>
      </w:r>
      <w:r>
        <w:rPr>
          <w:sz w:val="28"/>
        </w:rPr>
        <w:t xml:space="preserve"> </w:t>
      </w:r>
      <w:r w:rsidRPr="0064104D">
        <w:rPr>
          <w:sz w:val="28"/>
          <w:szCs w:val="28"/>
        </w:rPr>
        <w:t>по предварительной записи</w:t>
      </w:r>
      <w:r>
        <w:rPr>
          <w:sz w:val="28"/>
          <w:szCs w:val="28"/>
        </w:rPr>
        <w:t xml:space="preserve"> по телефону 2-21-54.</w:t>
      </w:r>
    </w:p>
    <w:p w:rsidR="008423B3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прием граждан в своем служебном кабинете, согласно графику, утверждаемому председателем Комиссии ежеквартально.</w:t>
      </w:r>
    </w:p>
    <w:p w:rsidR="008423B3" w:rsidRPr="0064104D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64104D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приема граждан ведется журнал личного приема граждан (форма прилагается).</w:t>
      </w:r>
    </w:p>
    <w:p w:rsidR="008423B3" w:rsidRPr="0064104D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64104D">
        <w:rPr>
          <w:sz w:val="28"/>
          <w:szCs w:val="28"/>
        </w:rPr>
        <w:t>При личном приеме гражданин обязан предъявить паспорт гражданина Российской Федерации</w:t>
      </w:r>
      <w:r>
        <w:rPr>
          <w:sz w:val="28"/>
          <w:szCs w:val="28"/>
        </w:rPr>
        <w:t xml:space="preserve"> или документ, заменяющий паспорт гражданина Российской Федерации</w:t>
      </w:r>
      <w:r w:rsidRPr="0064104D">
        <w:rPr>
          <w:sz w:val="28"/>
          <w:szCs w:val="28"/>
        </w:rPr>
        <w:t>.</w:t>
      </w:r>
    </w:p>
    <w:p w:rsidR="008423B3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64104D">
        <w:rPr>
          <w:sz w:val="28"/>
          <w:szCs w:val="28"/>
        </w:rPr>
        <w:t>Если изложенные в устном обращении факты</w:t>
      </w:r>
      <w:r>
        <w:rPr>
          <w:sz w:val="28"/>
          <w:szCs w:val="28"/>
        </w:rPr>
        <w:t xml:space="preserve"> и обстоятельства являются очевидными и</w:t>
      </w:r>
      <w:r w:rsidRPr="0064104D">
        <w:rPr>
          <w:sz w:val="28"/>
          <w:szCs w:val="28"/>
        </w:rPr>
        <w:t xml:space="preserve">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423B3" w:rsidRPr="002F260F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2F260F">
        <w:rPr>
          <w:sz w:val="28"/>
          <w:szCs w:val="28"/>
        </w:rPr>
        <w:t>Если в устном обращении содержатся вопросы, решение которых не входит в компетенцию Комиссии, гражданину дается разъяснение, куда и в каком порядке ему следует обратиться.</w:t>
      </w:r>
    </w:p>
    <w:p w:rsidR="008423B3" w:rsidRPr="0064104D" w:rsidRDefault="008423B3" w:rsidP="008423B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414"/>
        <w:jc w:val="both"/>
        <w:rPr>
          <w:sz w:val="28"/>
          <w:szCs w:val="28"/>
        </w:rPr>
      </w:pPr>
      <w:r w:rsidRPr="0064104D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423B3" w:rsidRPr="0064104D" w:rsidRDefault="008423B3" w:rsidP="008423B3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4104D">
        <w:rPr>
          <w:sz w:val="28"/>
          <w:szCs w:val="28"/>
        </w:rPr>
        <w:t xml:space="preserve">В случае грубого, агрессивного поведения гражданина личный прием может быть прекращен. </w:t>
      </w:r>
    </w:p>
    <w:p w:rsidR="008423B3" w:rsidRDefault="008423B3" w:rsidP="008423B3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обращение, принятое в ходе личного приема, </w:t>
      </w:r>
      <w:r w:rsidRPr="0064104D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64104D">
        <w:rPr>
          <w:sz w:val="28"/>
          <w:szCs w:val="28"/>
        </w:rPr>
        <w:t>тся и рассматрива</w:t>
      </w:r>
      <w:r>
        <w:rPr>
          <w:sz w:val="28"/>
          <w:szCs w:val="28"/>
        </w:rPr>
        <w:t>е</w:t>
      </w:r>
      <w:r w:rsidRPr="0064104D">
        <w:rPr>
          <w:sz w:val="28"/>
          <w:szCs w:val="28"/>
        </w:rPr>
        <w:t>тся в установленном порядке.</w:t>
      </w:r>
    </w:p>
    <w:p w:rsidR="00784BE6" w:rsidRDefault="00784BE6"/>
    <w:sectPr w:rsidR="00784BE6" w:rsidSect="0078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250"/>
    <w:multiLevelType w:val="hybridMultilevel"/>
    <w:tmpl w:val="581C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B3"/>
    <w:rsid w:val="00784BE6"/>
    <w:rsid w:val="0084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3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2014-10-14T11:01:00Z</dcterms:created>
  <dcterms:modified xsi:type="dcterms:W3CDTF">2014-10-14T11:02:00Z</dcterms:modified>
</cp:coreProperties>
</file>