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D0" w:rsidRPr="003B68B9" w:rsidRDefault="002007D0" w:rsidP="007845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B9">
        <w:rPr>
          <w:rFonts w:ascii="Times New Roman" w:hAnsi="Times New Roman" w:cs="Times New Roman"/>
          <w:b/>
          <w:sz w:val="28"/>
          <w:szCs w:val="28"/>
        </w:rPr>
        <w:t>О ВЫБОРАХ</w:t>
      </w:r>
      <w:r w:rsidR="003B68B9" w:rsidRPr="003B68B9">
        <w:rPr>
          <w:rFonts w:ascii="Times New Roman" w:hAnsi="Times New Roman" w:cs="Times New Roman"/>
          <w:b/>
          <w:sz w:val="28"/>
          <w:szCs w:val="28"/>
        </w:rPr>
        <w:t xml:space="preserve"> ПРЕЗИДЕНТА РОССИИ РАССКАЖЕТ ИНФОРМУИК</w:t>
      </w:r>
    </w:p>
    <w:p w:rsidR="00784500" w:rsidRDefault="00784500" w:rsidP="007845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8B9" w:rsidRDefault="002007D0" w:rsidP="007845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С 17 февраля по 7 марта 2024 года избирательные комиссии Российской Федерации проведут адресное информирование и оповещение избирателей о сроках, времени и местах, а также формах голосования на выборах Президента Российской Федерации, в том числе с использованием специального мобильного приложения «</w:t>
      </w:r>
      <w:proofErr w:type="spellStart"/>
      <w:r w:rsidRPr="003B68B9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3B68B9">
        <w:rPr>
          <w:rFonts w:ascii="Times New Roman" w:hAnsi="Times New Roman" w:cs="Times New Roman"/>
          <w:sz w:val="28"/>
          <w:szCs w:val="28"/>
        </w:rPr>
        <w:t>».</w:t>
      </w:r>
    </w:p>
    <w:p w:rsidR="003B68B9" w:rsidRDefault="002007D0" w:rsidP="007845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 xml:space="preserve">В </w:t>
      </w:r>
      <w:r w:rsidR="0085105C">
        <w:rPr>
          <w:rFonts w:ascii="Times New Roman" w:hAnsi="Times New Roman" w:cs="Times New Roman"/>
          <w:sz w:val="28"/>
          <w:szCs w:val="28"/>
        </w:rPr>
        <w:t xml:space="preserve">масштабах всей России в подомовом (поквартирном) обходе всех избирателей </w:t>
      </w:r>
      <w:r w:rsidRPr="003B68B9">
        <w:rPr>
          <w:rFonts w:ascii="Times New Roman" w:hAnsi="Times New Roman" w:cs="Times New Roman"/>
          <w:sz w:val="28"/>
          <w:szCs w:val="28"/>
        </w:rPr>
        <w:t xml:space="preserve">задействованы 89,4 тысячи участковых избирательных комиссий и более 440 тысяч членов УИК. </w:t>
      </w:r>
      <w:r w:rsidR="003B68B9">
        <w:rPr>
          <w:rFonts w:ascii="Times New Roman" w:hAnsi="Times New Roman" w:cs="Times New Roman"/>
          <w:sz w:val="28"/>
          <w:szCs w:val="28"/>
        </w:rPr>
        <w:t xml:space="preserve">На территории Тверской области проводить обход избирателей будут </w:t>
      </w:r>
      <w:r w:rsidR="003B68B9" w:rsidRPr="003B68B9">
        <w:rPr>
          <w:rFonts w:ascii="Times New Roman" w:hAnsi="Times New Roman" w:cs="Times New Roman"/>
          <w:sz w:val="28"/>
          <w:szCs w:val="28"/>
        </w:rPr>
        <w:t>3803 члена участковых избиркомов</w:t>
      </w:r>
      <w:r w:rsidR="003B68B9">
        <w:rPr>
          <w:rFonts w:ascii="Times New Roman" w:hAnsi="Times New Roman" w:cs="Times New Roman"/>
          <w:sz w:val="28"/>
          <w:szCs w:val="28"/>
        </w:rPr>
        <w:t xml:space="preserve">. До этого все они пройдут специальное обучение в период с </w:t>
      </w:r>
      <w:r w:rsidRPr="003B68B9">
        <w:rPr>
          <w:rFonts w:ascii="Times New Roman" w:hAnsi="Times New Roman" w:cs="Times New Roman"/>
          <w:sz w:val="28"/>
          <w:szCs w:val="28"/>
        </w:rPr>
        <w:t>15 января по 6 февраля 2024 года.</w:t>
      </w:r>
    </w:p>
    <w:p w:rsidR="00784500" w:rsidRDefault="002007D0" w:rsidP="007845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8B9">
        <w:rPr>
          <w:rFonts w:ascii="Times New Roman" w:hAnsi="Times New Roman" w:cs="Times New Roman"/>
          <w:sz w:val="28"/>
          <w:szCs w:val="28"/>
        </w:rPr>
        <w:t>Пилотная версия проекта «</w:t>
      </w:r>
      <w:proofErr w:type="spellStart"/>
      <w:r w:rsidRPr="003B68B9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3B68B9">
        <w:rPr>
          <w:rFonts w:ascii="Times New Roman" w:hAnsi="Times New Roman" w:cs="Times New Roman"/>
          <w:sz w:val="28"/>
          <w:szCs w:val="28"/>
        </w:rPr>
        <w:t xml:space="preserve">» была успешно апробирована в </w:t>
      </w:r>
      <w:r w:rsidR="0085105C">
        <w:rPr>
          <w:rFonts w:ascii="Times New Roman" w:hAnsi="Times New Roman" w:cs="Times New Roman"/>
          <w:sz w:val="28"/>
          <w:szCs w:val="28"/>
        </w:rPr>
        <w:t xml:space="preserve">Единый день голосования 2023 года </w:t>
      </w:r>
      <w:r w:rsidRPr="003B68B9">
        <w:rPr>
          <w:rFonts w:ascii="Times New Roman" w:hAnsi="Times New Roman" w:cs="Times New Roman"/>
          <w:sz w:val="28"/>
          <w:szCs w:val="28"/>
        </w:rPr>
        <w:t xml:space="preserve">в 78 регионах. </w:t>
      </w:r>
    </w:p>
    <w:p w:rsidR="002007D0" w:rsidRDefault="0085105C" w:rsidP="007845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2007D0" w:rsidRPr="003B68B9">
        <w:rPr>
          <w:rFonts w:ascii="Times New Roman" w:hAnsi="Times New Roman" w:cs="Times New Roman"/>
          <w:sz w:val="28"/>
          <w:szCs w:val="28"/>
        </w:rPr>
        <w:t>40 тысяч членов УИК провели обход 6,5 млн. домовладений, провели почти 5 миллионов бесед с избирателями, уточнили сведения о более 6 миллионах избирателей.</w:t>
      </w:r>
    </w:p>
    <w:p w:rsidR="003B68B9" w:rsidRDefault="003B68B9" w:rsidP="007845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Тверской области проект был реализован на территории Пролетарского района города Твери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85105C" w:rsidRDefault="0085105C" w:rsidP="008510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подомовом обходе в феврале-марте ч</w:t>
      </w:r>
      <w:r w:rsidRPr="0085105C">
        <w:rPr>
          <w:rFonts w:ascii="Times New Roman" w:hAnsi="Times New Roman" w:cs="Times New Roman"/>
          <w:sz w:val="28"/>
          <w:szCs w:val="28"/>
        </w:rPr>
        <w:t xml:space="preserve">лены комиссии, которые придут в каждый дом, будут экипированы в узнаваемые накидки с официальной символикой избирательной кампании, при себе </w:t>
      </w:r>
      <w:r>
        <w:rPr>
          <w:rFonts w:ascii="Times New Roman" w:hAnsi="Times New Roman" w:cs="Times New Roman"/>
          <w:sz w:val="28"/>
          <w:szCs w:val="28"/>
        </w:rPr>
        <w:t>у них будет специальный</w:t>
      </w:r>
      <w:r w:rsidRPr="0085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5C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85105C">
        <w:rPr>
          <w:rFonts w:ascii="Times New Roman" w:hAnsi="Times New Roman" w:cs="Times New Roman"/>
          <w:sz w:val="28"/>
          <w:szCs w:val="28"/>
        </w:rPr>
        <w:t xml:space="preserve"> и удостоверен</w:t>
      </w:r>
      <w:r w:rsidR="00264D72">
        <w:rPr>
          <w:rFonts w:ascii="Times New Roman" w:hAnsi="Times New Roman" w:cs="Times New Roman"/>
          <w:sz w:val="28"/>
          <w:szCs w:val="28"/>
        </w:rPr>
        <w:t>ие члена избирательной комиссии</w:t>
      </w:r>
      <w:r w:rsidR="00264D72" w:rsidRPr="00264D72">
        <w:rPr>
          <w:rFonts w:ascii="Times New Roman" w:hAnsi="Times New Roman" w:cs="Times New Roman"/>
          <w:sz w:val="28"/>
          <w:szCs w:val="28"/>
        </w:rPr>
        <w:t>. При проведении подомового (поквартирного) обхода будет использоваться специальное мобильное приложение «</w:t>
      </w:r>
      <w:proofErr w:type="spellStart"/>
      <w:r w:rsidR="00264D72" w:rsidRPr="00264D72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="00264D72" w:rsidRPr="00264D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0010" w:rsidRDefault="00F20010" w:rsidP="00F200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В обязанности членов УИК входит проведение </w:t>
      </w:r>
      <w:r w:rsidRPr="00264D7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17 марта 2024 года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, уточнение сведений об избирателях. </w:t>
      </w:r>
    </w:p>
    <w:p w:rsidR="0085105C" w:rsidRPr="00264D72" w:rsidRDefault="0085105C" w:rsidP="008510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членов участковых комиссий, когда они придут к вам, можно получить полную, объективную и достоверную информацию о выборах Президента России</w:t>
      </w:r>
      <w:r w:rsidR="00264D72">
        <w:rPr>
          <w:rFonts w:ascii="Times New Roman" w:hAnsi="Times New Roman" w:cs="Times New Roman"/>
          <w:sz w:val="28"/>
          <w:szCs w:val="28"/>
        </w:rPr>
        <w:t xml:space="preserve">, </w:t>
      </w:r>
      <w:r w:rsidR="00264D72" w:rsidRPr="00264D72">
        <w:rPr>
          <w:rFonts w:ascii="Times New Roman" w:hAnsi="Times New Roman" w:cs="Times New Roman"/>
          <w:sz w:val="28"/>
          <w:szCs w:val="28"/>
        </w:rPr>
        <w:t>а также о зарегистрированных кандидатах на должность главы государства</w:t>
      </w:r>
      <w:r w:rsidRPr="00264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05C" w:rsidRDefault="0085105C" w:rsidP="008510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помогут узнать адрес и номер вашего избирательного участка, подскажут, как можно проголосовать</w:t>
      </w:r>
      <w:r w:rsidRPr="00851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выходя из дома, как в рамках механизма «Мобильный избиратель» можно переписаться на любой удобный для вас избирательный участок России в том случае, если в дни голосования вы будете в отпуске, командировке или просто за пределами своего домашнего региона.</w:t>
      </w:r>
    </w:p>
    <w:p w:rsidR="0085105C" w:rsidRDefault="0085105C" w:rsidP="008510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членов УИК, которые будут задействованы в обходе – проявление внимания и уважения к каждому избирателю. </w:t>
      </w:r>
    </w:p>
    <w:p w:rsidR="0085105C" w:rsidRDefault="0085105C" w:rsidP="008510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очень надеемся, что земляки такое внимание оценят. </w:t>
      </w:r>
    </w:p>
    <w:p w:rsidR="006D1DC6" w:rsidRDefault="006D1DC6" w:rsidP="008510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DC6" w:rsidRPr="006D1DC6" w:rsidRDefault="006D1DC6" w:rsidP="006D1DC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1DC6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Тверской области </w:t>
      </w:r>
    </w:p>
    <w:sectPr w:rsidR="006D1DC6" w:rsidRPr="006D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D0"/>
    <w:rsid w:val="002007D0"/>
    <w:rsid w:val="00264D72"/>
    <w:rsid w:val="003B68B9"/>
    <w:rsid w:val="006D1DC6"/>
    <w:rsid w:val="00784500"/>
    <w:rsid w:val="0085105C"/>
    <w:rsid w:val="00923A3F"/>
    <w:rsid w:val="009B1527"/>
    <w:rsid w:val="00B814B9"/>
    <w:rsid w:val="00F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F4ED-3DD8-4AC0-8750-3715488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7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Кандидат</dc:creator>
  <cp:keywords/>
  <dc:description/>
  <cp:lastModifiedBy>Кандидат</cp:lastModifiedBy>
  <cp:revision>3</cp:revision>
  <cp:lastPrinted>2024-01-09T07:38:00Z</cp:lastPrinted>
  <dcterms:created xsi:type="dcterms:W3CDTF">2024-01-06T10:59:00Z</dcterms:created>
  <dcterms:modified xsi:type="dcterms:W3CDTF">2024-01-09T07:46:00Z</dcterms:modified>
</cp:coreProperties>
</file>